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</w:p>
    <w:p w14:paraId="02000000">
      <w:pPr>
        <w:pStyle w:val="Style_1"/>
        <w:ind w:firstLine="709"/>
        <w:jc w:val="both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Томская транспортная прокуратура сообщает: </w:t>
      </w:r>
      <w:r>
        <w:rPr>
          <w:rStyle w:val="Style_1_ch"/>
          <w:rFonts w:ascii="Times New Roman" w:hAnsi="Times New Roman"/>
        </w:rPr>
        <w:t>В Томской области местный житель осужден к лишению свободы за применение насилия к сотруднику поли</w:t>
      </w:r>
      <w:r>
        <w:rPr>
          <w:rFonts w:ascii="Times New Roman" w:hAnsi="Times New Roman"/>
        </w:rPr>
        <w:t>ции.</w:t>
      </w:r>
    </w:p>
    <w:p w14:paraId="03000000">
      <w:pPr>
        <w:spacing w:after="120" w:before="120"/>
        <w:ind w:firstLine="589" w:left="120" w:right="120"/>
        <w:rPr>
          <w:rFonts w:ascii="Times New Roman" w:hAnsi="Times New Roman"/>
        </w:rPr>
      </w:pPr>
      <w:r>
        <w:rPr>
          <w:rFonts w:ascii="Times New Roman" w:hAnsi="Times New Roman"/>
        </w:rPr>
        <w:t>Кировский районный суд г. Томска постановил приговор по уголовному делу в отношении жителя Молчановского района Томской области. Он признан виновным в совершении преступления, предусмотренного ст. 318 УК РФ (применение насилия, неопасного для жизни и здоровья, в отношении представителя власти в связи с исполнением им своих должностных обязанностей).</w:t>
      </w:r>
    </w:p>
    <w:p w14:paraId="04000000">
      <w:pPr>
        <w:spacing w:after="120" w:before="120"/>
        <w:ind w:firstLine="589" w:left="120" w:right="120"/>
        <w:rPr>
          <w:rFonts w:ascii="Times New Roman" w:hAnsi="Times New Roman"/>
        </w:rPr>
      </w:pPr>
      <w:r>
        <w:rPr>
          <w:rFonts w:ascii="Times New Roman" w:hAnsi="Times New Roman"/>
        </w:rPr>
        <w:t>В суде установлено, что в апреле 2025 года подсудимый, не желая следовать в помещение дежурной части Томского ЛО МВД России для составления в отношении него протоколов по делам об административных правонарушениях в связи с нарушением общественного порядка на железнодорожном вокзале Томск-1, нанес сотруднику полиции не менее двух ударов.</w:t>
      </w:r>
    </w:p>
    <w:p w14:paraId="05000000">
      <w:pPr>
        <w:spacing w:after="120" w:before="120"/>
        <w:ind w:firstLine="589" w:left="120" w:right="120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Томского транспортного прокурора суд назначил наказание в виде 2 лет лишения свободы с отбыванием наказания в исправительной колонии строго режима.</w:t>
      </w:r>
    </w:p>
    <w:p w14:paraId="06000000">
      <w:pPr>
        <w:spacing w:after="120" w:before="120"/>
        <w:ind w:firstLine="589" w:left="120" w:right="120"/>
        <w:rPr>
          <w:rFonts w:ascii="Times New Roman" w:hAnsi="Times New Roman"/>
        </w:rPr>
      </w:pPr>
      <w:r>
        <w:rPr>
          <w:rFonts w:ascii="Times New Roman" w:hAnsi="Times New Roman"/>
        </w:rPr>
        <w:t>Приговор в законную силу не вступил.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2025-06-26T02:21:23Z</dcterms:modified>
</cp:coreProperties>
</file>