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983" w:rsidRPr="008B1983" w:rsidRDefault="008B1983" w:rsidP="008B1983">
      <w:pPr>
        <w:shd w:val="clear" w:color="auto" w:fill="FFFFFF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Р</w:t>
      </w:r>
      <w:r w:rsidRPr="008B1983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азъясн</w:t>
      </w:r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ения положений</w:t>
      </w:r>
      <w:r w:rsidRPr="008B1983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законодательства о моратории на проверки и иные контрольные (надзорные) мероприятия на 2022 год</w:t>
      </w:r>
    </w:p>
    <w:p w:rsidR="008B1983" w:rsidRPr="00A93ABF" w:rsidRDefault="008B1983" w:rsidP="008B1983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</w:pPr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10 марта 2022 года вступило в силу Постановление Правительства РФ № 336 «Об особенностях организации и осуществления государственного контроля (надзора), муниципального к</w:t>
      </w:r>
      <w:r w:rsidR="00A93ABF"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онтроля» (далее – Постановление</w:t>
      </w:r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 xml:space="preserve"> № 336), которым введен мораторий на проверки и иные контрольные (надзорные) мероприятия на 2022 год.</w:t>
      </w:r>
    </w:p>
    <w:p w:rsidR="008B1983" w:rsidRPr="00A93ABF" w:rsidRDefault="008B1983" w:rsidP="008B1983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</w:pPr>
      <w:proofErr w:type="gramStart"/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Согласно Постановлению № 336 в 2022 году не будут проводиться плановые контрольные (надзорные) мероприятия, плановые проверки по видам контроля, регулируемым Федеральным законом от 31.07.2020 № 248-ФЗ «О государственном контроле (надзоре) и муниципальном контроле в Российской Федерации» и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за исключением ограниченного перечня</w:t>
      </w:r>
      <w:proofErr w:type="gramEnd"/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 xml:space="preserve"> объектов, в отношении которых проверочные мероприятия запланированы органами </w:t>
      </w:r>
      <w:proofErr w:type="spellStart"/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Роспотребнадзора</w:t>
      </w:r>
      <w:proofErr w:type="spellEnd"/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 xml:space="preserve">, МЧС, </w:t>
      </w:r>
      <w:proofErr w:type="spellStart"/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Ростехнадзора</w:t>
      </w:r>
      <w:proofErr w:type="spellEnd"/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 xml:space="preserve"> и </w:t>
      </w:r>
      <w:proofErr w:type="spellStart"/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Россельхознадзора</w:t>
      </w:r>
      <w:proofErr w:type="spellEnd"/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.</w:t>
      </w:r>
    </w:p>
    <w:p w:rsidR="008B1983" w:rsidRPr="00A93ABF" w:rsidRDefault="008B1983" w:rsidP="008B1983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</w:pPr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 xml:space="preserve">Внеплановые контрольные (надзорные) мероприятия, внеплановые проверки </w:t>
      </w:r>
      <w:proofErr w:type="gramStart"/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будут</w:t>
      </w:r>
      <w:proofErr w:type="gramEnd"/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 xml:space="preserve"> проводятся при условии согласования с органами прокуратуры:</w:t>
      </w:r>
    </w:p>
    <w:p w:rsidR="008B1983" w:rsidRPr="00A93ABF" w:rsidRDefault="008B1983" w:rsidP="008B1983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</w:pPr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</w:t>
      </w:r>
    </w:p>
    <w:p w:rsidR="008B1983" w:rsidRPr="00A93ABF" w:rsidRDefault="008B1983" w:rsidP="008B1983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</w:pPr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при непосредственной угрозе обороне страны и безопасности государства, по фактам причинения вреда обороне страны и безопасности государства;</w:t>
      </w:r>
    </w:p>
    <w:p w:rsidR="008B1983" w:rsidRPr="00A93ABF" w:rsidRDefault="008B1983" w:rsidP="008B1983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</w:pPr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</w:t>
      </w:r>
    </w:p>
    <w:p w:rsidR="008B1983" w:rsidRPr="00A93ABF" w:rsidRDefault="008B1983" w:rsidP="008B1983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</w:pPr>
      <w:proofErr w:type="gramStart"/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при выявлении индикаторов риска нарушения обязательных требований в отношении объектов чрезвычайно высокого и высокого рисков, на опасных производственных объектах I и II класса опасности, на гидротехнических сооружениях I и II класса, или индикаторов риска, влекущих непосредственную угрозу причинения вреда жизни и тяжкого вреда здоровью граждан, обороне страны и безопасности государства, или индикаторов риска возникновения чрезвычайных ситуаций природного и (или) техногенного</w:t>
      </w:r>
      <w:proofErr w:type="gramEnd"/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 xml:space="preserve"> характера;</w:t>
      </w:r>
    </w:p>
    <w:p w:rsidR="008B1983" w:rsidRPr="00A93ABF" w:rsidRDefault="008B1983" w:rsidP="008B1983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</w:pPr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 xml:space="preserve">в случае необходимости проведения внеплановой выездной проверки в связи с истечением срока исполнения предписания о принятии мер, направленных на устранение нарушений, влекущих непосредственную угрозу причинения вреда жизни и тяжкого вреда здоровью граждан, обороне страны и безопасности </w:t>
      </w:r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lastRenderedPageBreak/>
        <w:t>государства, возникновения чрезвычайных ситуаций природного и (или) техногенного характера.         Внеплановая выездная проверка проводится исключительно в случаях невозможности оценки исполнения предписания на основании документов, иной имеющейся в распоряжении контрольного (надзорного) органа информации:</w:t>
      </w:r>
    </w:p>
    <w:p w:rsidR="008B1983" w:rsidRPr="00A93ABF" w:rsidRDefault="008B1983" w:rsidP="008B1983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</w:pPr>
      <w:proofErr w:type="gramStart"/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надзора в случае поступления жалобы (жалоб) граждан за защитой (восстановлением) своих нарушенных прав;</w:t>
      </w:r>
      <w:proofErr w:type="gramEnd"/>
    </w:p>
    <w:p w:rsidR="008B1983" w:rsidRPr="00A93ABF" w:rsidRDefault="008B1983" w:rsidP="008B1983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</w:pPr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по решению руководителя, заместителя руководителя Федеральной налоговой службы в рамках федерального государственного контроля (надзора) за соблюдением законодательства Российской Федерации о применении контрольно-кассовой техники.</w:t>
      </w:r>
    </w:p>
    <w:p w:rsidR="008B1983" w:rsidRPr="00A93ABF" w:rsidRDefault="008B1983" w:rsidP="008B1983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</w:pPr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Без согласования с органами прокуратуры могут быть проведены проверки:</w:t>
      </w:r>
    </w:p>
    <w:p w:rsidR="008B1983" w:rsidRPr="00A93ABF" w:rsidRDefault="008B1983" w:rsidP="008B1983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</w:pPr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по поручению Президента Российской Федерации;</w:t>
      </w:r>
    </w:p>
    <w:p w:rsidR="008B1983" w:rsidRPr="00A93ABF" w:rsidRDefault="008B1983" w:rsidP="008B1983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</w:pPr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по поручению Председателя Правительства Российс</w:t>
      </w:r>
      <w:r w:rsidR="00A93ABF"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 xml:space="preserve">кой Федерации, принятому после </w:t>
      </w:r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10.03.2022 года;</w:t>
      </w:r>
    </w:p>
    <w:p w:rsidR="008B1983" w:rsidRPr="00A93ABF" w:rsidRDefault="008B1983" w:rsidP="008B1983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</w:pPr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по поручению Заместителя Председателя Правительства Российской Федерации, принятому после 10.03.2022 года</w:t>
      </w:r>
      <w:r w:rsidR="00A93ABF"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 xml:space="preserve"> </w:t>
      </w:r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и согласованному с Заместителем Председателя Правительства Российской Федерации - Руководителем Аппарата Правительства Российской Федерации;</w:t>
      </w:r>
    </w:p>
    <w:p w:rsidR="008B1983" w:rsidRPr="00A93ABF" w:rsidRDefault="008B1983" w:rsidP="008B1983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</w:pPr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по требованию прокурора;</w:t>
      </w:r>
    </w:p>
    <w:p w:rsidR="008B1983" w:rsidRPr="00A93ABF" w:rsidRDefault="008B1983" w:rsidP="008B1983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</w:pPr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при наступлении события, указанного в программе проверок (при осуществлении некоторых видов контроля (надзора);</w:t>
      </w:r>
    </w:p>
    <w:p w:rsidR="008B1983" w:rsidRPr="00A93ABF" w:rsidRDefault="008B1983" w:rsidP="008B1983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</w:pPr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при представлении контролируемым лицом документов и (или) сведений об исполнении предписания в целях возобновления ранее приостановленного действия лицензии, аккредитации или иного документа, имеющего разрешительный характер.</w:t>
      </w:r>
    </w:p>
    <w:p w:rsidR="008B1983" w:rsidRPr="00A93ABF" w:rsidRDefault="008B1983" w:rsidP="008B1983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</w:pPr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Постановление № 336 также устанавливает случаи, при которых внеплановые проверки необходимо проводить с извещением органов прокуратуры.</w:t>
      </w:r>
    </w:p>
    <w:p w:rsidR="008B1983" w:rsidRPr="00A93ABF" w:rsidRDefault="008B1983" w:rsidP="008B1983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</w:pPr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Контрольные (надзорные) мероприятия, проверки, проведение которых не допускается в соответствии с Постановлением № 336 и не завершенные на 10.03.2022, подлежат завершению в течение 5 рабочих дней.</w:t>
      </w:r>
    </w:p>
    <w:p w:rsidR="008B1983" w:rsidRPr="00A93ABF" w:rsidRDefault="008B1983" w:rsidP="008B1983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</w:pPr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 xml:space="preserve">Исключительно в случае, если в ходе контрольного (надзорного) мероприятия, проверки были выявлены факты нарушений, влекущих </w:t>
      </w:r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lastRenderedPageBreak/>
        <w:t>непосредственную угрозу причинения вреда жизни и тяжкого вреда здоровью, возникновения чрезвычайных ситуаций природного и техногенного характера, ущерба обороне страны и безопасности государства, контролируемому лицу выдается предписание об устранении выявленных нарушений.</w:t>
      </w:r>
    </w:p>
    <w:p w:rsidR="008B1983" w:rsidRPr="00A93ABF" w:rsidRDefault="008B1983" w:rsidP="008B1983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</w:pPr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Выдача предписаний по итогам проведения контрольных (надзорных) мероприятий без взаимодействия с контролируемым лицом не допускается.</w:t>
      </w:r>
    </w:p>
    <w:p w:rsidR="008B1983" w:rsidRPr="00A93ABF" w:rsidRDefault="008B1983" w:rsidP="008B1983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</w:pPr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Срок исполнения предписаний, выданных до 10.03.2022 и действующих на день вступления в силу Постановления № 336, продлевается автоматически на 90 календарных дней со дня истечения срока его исполнения без ходатайства (заявления) контролируемого лица.</w:t>
      </w:r>
    </w:p>
    <w:p w:rsidR="008B1983" w:rsidRPr="00A93ABF" w:rsidRDefault="008B1983" w:rsidP="008B1983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</w:pPr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Контролируемое лицо вправе направить в контрольный (надзорный) орган ходатайство (заявление) о дополнительном продлении срока исполнения предписания.</w:t>
      </w:r>
    </w:p>
    <w:p w:rsidR="008B1983" w:rsidRPr="00A93ABF" w:rsidRDefault="008B1983" w:rsidP="008B1983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</w:pPr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При возбуждении дела об административном правонарушении не допускается применение меры обеспечения производства по делу об административном правонарушении в виде временного запрета деятельности.</w:t>
      </w:r>
    </w:p>
    <w:p w:rsidR="008B1983" w:rsidRPr="00A93ABF" w:rsidRDefault="008B1983" w:rsidP="008B1983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</w:pPr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Ограничения, установленные Постановлением № 336, не распространяются на организацию и проведение (осуществление) специальных режимов государственного контроля (надзора), режима постоянного государственного контроля (надзора).</w:t>
      </w:r>
    </w:p>
    <w:p w:rsidR="008B1983" w:rsidRPr="00A93ABF" w:rsidRDefault="008B1983" w:rsidP="008B1983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</w:pPr>
      <w:r w:rsidRPr="00A93ABF">
        <w:rPr>
          <w:rFonts w:ascii="Roboto" w:eastAsia="Times New Roman" w:hAnsi="Roboto" w:cs="Times New Roman"/>
          <w:color w:val="333333"/>
          <w:sz w:val="29"/>
          <w:szCs w:val="29"/>
          <w:lang w:eastAsia="ru-RU"/>
        </w:rPr>
        <w:t> </w:t>
      </w:r>
    </w:p>
    <w:p w:rsidR="00921239" w:rsidRDefault="00921239">
      <w:bookmarkStart w:id="0" w:name="_GoBack"/>
      <w:bookmarkEnd w:id="0"/>
    </w:p>
    <w:sectPr w:rsidR="00921239" w:rsidSect="008B19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67AD1"/>
    <w:multiLevelType w:val="multilevel"/>
    <w:tmpl w:val="E5684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C79"/>
    <w:rsid w:val="005571E1"/>
    <w:rsid w:val="00592C79"/>
    <w:rsid w:val="008B1983"/>
    <w:rsid w:val="00921239"/>
    <w:rsid w:val="00963CA6"/>
    <w:rsid w:val="00A9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1E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57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1E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57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8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9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2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5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48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597354">
                                  <w:marLeft w:val="0"/>
                                  <w:marRight w:val="0"/>
                                  <w:marTop w:val="0"/>
                                  <w:marBottom w:val="9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790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580651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61213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997980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4283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97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130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9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2022-07-22T08:24:00Z</dcterms:created>
  <dcterms:modified xsi:type="dcterms:W3CDTF">2022-07-25T02:13:00Z</dcterms:modified>
</cp:coreProperties>
</file>